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48"/>
          <w:szCs w:val="48"/>
        </w:rPr>
        <w:drawing>
          <wp:inline distB="0" distT="0" distL="0" distR="0">
            <wp:extent cx="1009015" cy="491490"/>
            <wp:effectExtent b="0" l="0" r="0" t="0"/>
            <wp:docPr descr="Description: book-dash-logo-full colour.jpg" id="1" name="image1.jpg"/>
            <a:graphic>
              <a:graphicData uri="http://schemas.openxmlformats.org/drawingml/2006/picture">
                <pic:pic>
                  <pic:nvPicPr>
                    <pic:cNvPr descr="Description: book-dash-logo-full colour.jpg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4914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Rule="auto"/>
        <w:rPr>
          <w:rFonts w:ascii="Imprima" w:cs="Imprima" w:eastAsia="Imprima" w:hAnsi="Imprima"/>
          <w:sz w:val="48"/>
          <w:szCs w:val="48"/>
        </w:rPr>
      </w:pPr>
      <w:r w:rsidDel="00000000" w:rsidR="00000000" w:rsidRPr="00000000">
        <w:rPr>
          <w:rFonts w:ascii="Imprima" w:cs="Imprima" w:eastAsia="Imprima" w:hAnsi="Imprima"/>
          <w:sz w:val="48"/>
          <w:szCs w:val="48"/>
          <w:rtl w:val="0"/>
        </w:rPr>
        <w:t xml:space="preserve">Book Dash Translation Template </w:t>
      </w:r>
    </w:p>
    <w:p w:rsidR="00000000" w:rsidDel="00000000" w:rsidP="00000000" w:rsidRDefault="00000000" w:rsidRPr="00000000" w14:paraId="00000003">
      <w:pPr>
        <w:pageBreakBefore w:val="0"/>
        <w:spacing w:after="0" w:lineRule="auto"/>
        <w:rPr>
          <w:rFonts w:ascii="Imprima" w:cs="Imprima" w:eastAsia="Imprima" w:hAnsi="Impri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pageBreakBefore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If no text appears on a page, please indicate this in the cell with “N/A”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Please save this file using the format: english-title_language.doc. For example: singing-the-truth_isixhosa.doc</w:t>
      </w:r>
    </w:p>
    <w:p w:rsidR="00000000" w:rsidDel="00000000" w:rsidP="00000000" w:rsidRDefault="00000000" w:rsidRPr="00000000" w14:paraId="00000007">
      <w:pPr>
        <w:pageBreakBefore w:val="0"/>
        <w:rPr>
          <w:rFonts w:ascii="Quicksand" w:cs="Quicksand" w:eastAsia="Quicksand" w:hAnsi="Quicksand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22"/>
        <w:gridCol w:w="4823"/>
        <w:tblGridChange w:id="0">
          <w:tblGrid>
            <w:gridCol w:w="4822"/>
            <w:gridCol w:w="4823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pageBreakBefore w:val="0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Book Title in English: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Baby Talk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pageBreakBefore w:val="0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Language of Translation: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Afrikaans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pageBreakBefore w:val="0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ISBN of Translation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1f1f1f"/>
                <w:sz w:val="18"/>
                <w:szCs w:val="18"/>
                <w:highlight w:val="white"/>
                <w:rtl w:val="0"/>
              </w:rPr>
              <w:t xml:space="preserve">9781776231010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pageBreakBefore w:val="0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Translated Title: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Baba Geselsies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pageBreakBefore w:val="0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Translator’s full name and/or organisation: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Dorette Louw, Book Dash</w:t>
            </w:r>
          </w:p>
        </w:tc>
      </w:tr>
    </w:tbl>
    <w:p w:rsidR="00000000" w:rsidDel="00000000" w:rsidP="00000000" w:rsidRDefault="00000000" w:rsidRPr="00000000" w14:paraId="00000012">
      <w:pPr>
        <w:pageBreakBefore w:val="0"/>
        <w:rPr>
          <w:rFonts w:ascii="Quicksand" w:cs="Quicksand" w:eastAsia="Quicksand" w:hAnsi="Quicksand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3090"/>
        <w:gridCol w:w="3630"/>
        <w:tblGridChange w:id="0">
          <w:tblGrid>
            <w:gridCol w:w="2910"/>
            <w:gridCol w:w="3090"/>
            <w:gridCol w:w="3630"/>
          </w:tblGrid>
        </w:tblGridChange>
      </w:tblGrid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Page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English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Translation</w:t>
            </w:r>
          </w:p>
        </w:tc>
      </w:tr>
      <w:tr>
        <w:trPr>
          <w:cantSplit w:val="0"/>
          <w:trHeight w:val="7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Cover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Baby Talk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Baba Geselsies</w:t>
            </w:r>
          </w:p>
        </w:tc>
      </w:tr>
      <w:tr>
        <w:trPr>
          <w:cantSplit w:val="0"/>
          <w:trHeight w:val="7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Inside front cover</w:t>
            </w:r>
          </w:p>
          <w:p w:rsidR="00000000" w:rsidDel="00000000" w:rsidP="00000000" w:rsidRDefault="00000000" w:rsidRPr="00000000" w14:paraId="0000001A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i w:val="1"/>
                <w:sz w:val="20"/>
                <w:szCs w:val="20"/>
                <w:rtl w:val="0"/>
              </w:rPr>
              <w:t xml:space="preserve">No text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7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Book-plate page.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This book belongs 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Hierdie boek behoort aan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Endpapers.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i w:val="1"/>
                <w:sz w:val="20"/>
                <w:szCs w:val="20"/>
                <w:rtl w:val="0"/>
              </w:rPr>
              <w:t xml:space="preserve">No text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Endpapers.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i w:val="1"/>
                <w:sz w:val="20"/>
                <w:szCs w:val="20"/>
                <w:rtl w:val="0"/>
              </w:rPr>
              <w:t xml:space="preserve">No text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Copyright page. No need to translate.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i w:val="1"/>
                <w:sz w:val="20"/>
                <w:szCs w:val="20"/>
                <w:rtl w:val="0"/>
              </w:rPr>
              <w:t xml:space="preserve">No translation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Title page.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Baby Talk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Baba Geselsies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6 </w:t>
            </w:r>
          </w:p>
          <w:p w:rsidR="00000000" w:rsidDel="00000000" w:rsidP="00000000" w:rsidRDefault="00000000" w:rsidRPr="00000000" w14:paraId="0000002D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Tayo can’t wait to meet his</w:t>
            </w:r>
          </w:p>
          <w:p w:rsidR="00000000" w:rsidDel="00000000" w:rsidP="00000000" w:rsidRDefault="00000000" w:rsidRPr="00000000" w14:paraId="0000002F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baby sister.</w:t>
            </w:r>
          </w:p>
          <w:p w:rsidR="00000000" w:rsidDel="00000000" w:rsidP="00000000" w:rsidRDefault="00000000" w:rsidRPr="00000000" w14:paraId="00000030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Hurry up Mama!</w:t>
            </w:r>
          </w:p>
          <w:p w:rsidR="00000000" w:rsidDel="00000000" w:rsidP="00000000" w:rsidRDefault="00000000" w:rsidRPr="00000000" w14:paraId="00000031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Let her out of your tummy.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Tayo kan nie wag om sy babasussie te ontmoet nie.</w:t>
            </w:r>
          </w:p>
          <w:p w:rsidR="00000000" w:rsidDel="00000000" w:rsidP="00000000" w:rsidRDefault="00000000" w:rsidRPr="00000000" w14:paraId="00000033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Maak gou 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Mamma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! </w:t>
            </w:r>
          </w:p>
          <w:p w:rsidR="00000000" w:rsidDel="00000000" w:rsidP="00000000" w:rsidRDefault="00000000" w:rsidRPr="00000000" w14:paraId="00000034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Laat haar uit jou maag kom.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pageBreakBefore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But Tinu isn’t what Tayo</w:t>
            </w:r>
          </w:p>
          <w:p w:rsidR="00000000" w:rsidDel="00000000" w:rsidP="00000000" w:rsidRDefault="00000000" w:rsidRPr="00000000" w14:paraId="0000003A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expects.</w:t>
            </w:r>
          </w:p>
          <w:p w:rsidR="00000000" w:rsidDel="00000000" w:rsidP="00000000" w:rsidRDefault="00000000" w:rsidRPr="00000000" w14:paraId="0000003B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She looks funny.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Maar Tinu is nie wat Tayo verwag 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het nie.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Sy lyk snaaks.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She smells horrible!</w:t>
            </w:r>
          </w:p>
          <w:p w:rsidR="00000000" w:rsidDel="00000000" w:rsidP="00000000" w:rsidRDefault="00000000" w:rsidRPr="00000000" w14:paraId="00000040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And even worse…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Sy ruik aaklig!</w:t>
            </w:r>
          </w:p>
          <w:p w:rsidR="00000000" w:rsidDel="00000000" w:rsidP="00000000" w:rsidRDefault="00000000" w:rsidRPr="00000000" w14:paraId="00000043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En nog erger…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Neh! Neh!</w:t>
            </w:r>
          </w:p>
          <w:p w:rsidR="00000000" w:rsidDel="00000000" w:rsidP="00000000" w:rsidRDefault="00000000" w:rsidRPr="00000000" w14:paraId="0000004A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She’s too noisy, Mama!</w:t>
            </w:r>
          </w:p>
          <w:p w:rsidR="00000000" w:rsidDel="00000000" w:rsidP="00000000" w:rsidRDefault="00000000" w:rsidRPr="00000000" w14:paraId="0000004B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Tinu won’t stop crying.</w:t>
            </w:r>
          </w:p>
          <w:p w:rsidR="00000000" w:rsidDel="00000000" w:rsidP="00000000" w:rsidRDefault="00000000" w:rsidRPr="00000000" w14:paraId="0000004C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Wê! Wê!</w:t>
            </w:r>
          </w:p>
          <w:p w:rsidR="00000000" w:rsidDel="00000000" w:rsidP="00000000" w:rsidRDefault="00000000" w:rsidRPr="00000000" w14:paraId="0000004E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Sy’s so raserig, 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Mamma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!</w:t>
            </w:r>
          </w:p>
          <w:p w:rsidR="00000000" w:rsidDel="00000000" w:rsidP="00000000" w:rsidRDefault="00000000" w:rsidRPr="00000000" w14:paraId="0000004F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Tinu huil net die heeltyd.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pageBreakBefore w:val="0"/>
              <w:spacing w:after="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She’s trying to tell you</w:t>
            </w:r>
          </w:p>
          <w:p w:rsidR="00000000" w:rsidDel="00000000" w:rsidP="00000000" w:rsidRDefault="00000000" w:rsidRPr="00000000" w14:paraId="00000055">
            <w:pPr>
              <w:pageBreakBefore w:val="0"/>
              <w:spacing w:after="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something, Tayo. What do</w:t>
            </w:r>
          </w:p>
          <w:p w:rsidR="00000000" w:rsidDel="00000000" w:rsidP="00000000" w:rsidRDefault="00000000" w:rsidRPr="00000000" w14:paraId="00000056">
            <w:pPr>
              <w:pageBreakBefore w:val="0"/>
              <w:spacing w:after="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you think she’s saying?</w:t>
            </w:r>
          </w:p>
          <w:p w:rsidR="00000000" w:rsidDel="00000000" w:rsidP="00000000" w:rsidRDefault="00000000" w:rsidRPr="00000000" w14:paraId="00000057">
            <w:pPr>
              <w:pageBreakBefore w:val="0"/>
              <w:spacing w:after="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ageBreakBefore w:val="0"/>
              <w:spacing w:after="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 don’t know, says Tayo.</w:t>
            </w:r>
          </w:p>
          <w:p w:rsidR="00000000" w:rsidDel="00000000" w:rsidP="00000000" w:rsidRDefault="00000000" w:rsidRPr="00000000" w14:paraId="00000059">
            <w:pPr>
              <w:pageBreakBefore w:val="0"/>
              <w:spacing w:after="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pageBreakBefore w:val="0"/>
              <w:spacing w:after="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Sy probeer om vir jou iets te vertel, Tayo. Wat dink jy sê sy? 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wil sy sê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5B">
            <w:pPr>
              <w:pageBreakBefore w:val="0"/>
              <w:spacing w:after="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ageBreakBefore w:val="0"/>
              <w:spacing w:after="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Ek weet nie, sê Tayo.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Well, I think she’s just hungry.</w:t>
            </w:r>
          </w:p>
          <w:p w:rsidR="00000000" w:rsidDel="00000000" w:rsidP="00000000" w:rsidRDefault="00000000" w:rsidRPr="00000000" w14:paraId="0000005F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Mama feeds Tinu. But…</w:t>
            </w:r>
          </w:p>
          <w:p w:rsidR="00000000" w:rsidDel="00000000" w:rsidP="00000000" w:rsidRDefault="00000000" w:rsidRPr="00000000" w14:paraId="00000061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Wel, ek dink sy’s net honger.</w:t>
            </w:r>
          </w:p>
          <w:p w:rsidR="00000000" w:rsidDel="00000000" w:rsidP="00000000" w:rsidRDefault="00000000" w:rsidRPr="00000000" w14:paraId="00000063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Mamma voed vir Tinu. Maar…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pageBreakBefore w:val="0"/>
              <w:spacing w:after="0" w:lineRule="auto"/>
              <w:rPr>
                <w:rFonts w:ascii="Quicksand" w:cs="Quicksand" w:eastAsia="Quicksand" w:hAnsi="Quicksa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pageBreakBefore w:val="0"/>
              <w:spacing w:after="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Eh! Tinu cries again.</w:t>
            </w:r>
          </w:p>
          <w:p w:rsidR="00000000" w:rsidDel="00000000" w:rsidP="00000000" w:rsidRDefault="00000000" w:rsidRPr="00000000" w14:paraId="0000006A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You’ve fed her, why is she still crying?</w:t>
            </w:r>
          </w:p>
          <w:p w:rsidR="00000000" w:rsidDel="00000000" w:rsidP="00000000" w:rsidRDefault="00000000" w:rsidRPr="00000000" w14:paraId="0000006C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Kwê! Tinu huil weer. </w:t>
            </w:r>
          </w:p>
          <w:p w:rsidR="00000000" w:rsidDel="00000000" w:rsidP="00000000" w:rsidRDefault="00000000" w:rsidRPr="00000000" w14:paraId="0000006E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Jy het haar gevoed, hoekom huil sy nog steeds?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Because sometimes, babies</w:t>
            </w:r>
          </w:p>
          <w:p w:rsidR="00000000" w:rsidDel="00000000" w:rsidP="00000000" w:rsidRDefault="00000000" w:rsidRPr="00000000" w14:paraId="00000072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need a good…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Want soms moet babas lekker…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BUUURP!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BUUURP!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Friends and family want to meet her, but Tinu has never been around so many people.</w:t>
            </w:r>
          </w:p>
          <w:p w:rsidR="00000000" w:rsidDel="00000000" w:rsidP="00000000" w:rsidRDefault="00000000" w:rsidRPr="00000000" w14:paraId="0000007F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WAAAAHH!</w:t>
            </w:r>
          </w:p>
          <w:p w:rsidR="00000000" w:rsidDel="00000000" w:rsidP="00000000" w:rsidRDefault="00000000" w:rsidRPr="00000000" w14:paraId="00000081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Mama takes Tinu to her room</w:t>
            </w:r>
          </w:p>
          <w:p w:rsidR="00000000" w:rsidDel="00000000" w:rsidP="00000000" w:rsidRDefault="00000000" w:rsidRPr="00000000" w14:paraId="00000083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for some quiet time.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Vriende en familie wil haar ontmoet, maar Tinu was nog nooit tussen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so baie mense nie.</w:t>
            </w:r>
          </w:p>
          <w:p w:rsidR="00000000" w:rsidDel="00000000" w:rsidP="00000000" w:rsidRDefault="00000000" w:rsidRPr="00000000" w14:paraId="00000085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WAAAAHH!</w:t>
            </w:r>
          </w:p>
          <w:p w:rsidR="00000000" w:rsidDel="00000000" w:rsidP="00000000" w:rsidRDefault="00000000" w:rsidRPr="00000000" w14:paraId="00000087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Mamma neem Tinu na haar kamer toe om rustig te word.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pageBreakBefore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pageBreakBefore w:val="0"/>
              <w:spacing w:after="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As time goes by, Tayo</w:t>
            </w:r>
          </w:p>
          <w:p w:rsidR="00000000" w:rsidDel="00000000" w:rsidP="00000000" w:rsidRDefault="00000000" w:rsidRPr="00000000" w14:paraId="0000008E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learns what Tinu’s cries mean.</w:t>
            </w:r>
          </w:p>
          <w:p w:rsidR="00000000" w:rsidDel="00000000" w:rsidP="00000000" w:rsidRDefault="00000000" w:rsidRPr="00000000" w14:paraId="0000008F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And she doesn’t seem so bad after all. They even play together.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Soos die tyd verbygaan, begin Tayo verstaan wat Tinu se huil beteken. </w:t>
            </w:r>
          </w:p>
          <w:p w:rsidR="00000000" w:rsidDel="00000000" w:rsidP="00000000" w:rsidRDefault="00000000" w:rsidRPr="00000000" w14:paraId="00000091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En eintlik is sy nie so erg nie. Hulle speel selfs saam.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pageBreakBefore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No, Tinu. Planes are for flying, not chewing.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Nee Tinu. Vliegtuie is om mee te vlieg, nie om te kou nie.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But sometimes, Tinu cries and</w:t>
            </w:r>
          </w:p>
          <w:p w:rsidR="00000000" w:rsidDel="00000000" w:rsidP="00000000" w:rsidRDefault="00000000" w:rsidRPr="00000000" w14:paraId="00000097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Tayo doesn’t know what she wants.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Maar soms huil Tinu en Tayo weet nie wat sy wil hê nie.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Tinu cries through the day...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Tinu huil die hele dag…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pageBreakBefore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and through the night.</w:t>
            </w:r>
          </w:p>
          <w:p w:rsidR="00000000" w:rsidDel="00000000" w:rsidP="00000000" w:rsidRDefault="00000000" w:rsidRPr="00000000" w14:paraId="0000009E">
            <w:pPr>
              <w:pageBreakBefore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Why won’t she stop crying?</w:t>
            </w:r>
          </w:p>
          <w:p w:rsidR="00000000" w:rsidDel="00000000" w:rsidP="00000000" w:rsidRDefault="00000000" w:rsidRPr="00000000" w14:paraId="0000009F">
            <w:pPr>
              <w:pageBreakBefore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en die hele nag. </w:t>
            </w:r>
          </w:p>
          <w:p w:rsidR="00000000" w:rsidDel="00000000" w:rsidP="00000000" w:rsidRDefault="00000000" w:rsidRPr="00000000" w14:paraId="000000A1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Hoekom hou sy nie op huil nie?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Wait, what’s that?</w:t>
            </w:r>
          </w:p>
          <w:p w:rsidR="00000000" w:rsidDel="00000000" w:rsidP="00000000" w:rsidRDefault="00000000" w:rsidRPr="00000000" w14:paraId="000000A4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Look Mama,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Wag, wat is dit?</w:t>
            </w:r>
          </w:p>
          <w:p w:rsidR="00000000" w:rsidDel="00000000" w:rsidP="00000000" w:rsidRDefault="00000000" w:rsidRPr="00000000" w14:paraId="000000A6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Kyk Mamma,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Tinu’s got her first tooth!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Tinu se eerste tandjie!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31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32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Back cover blurb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Tayo's baby sister Tinu is always crying and he doesn't know why. What could it mean? Let's find out!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pageBreakBefore w:val="0"/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Tayo se babasussie Tinu huil die heeltyd, en hy weet nie hoekom nie. 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highlight w:val="white"/>
                <w:rtl w:val="0"/>
              </w:rPr>
              <w:t xml:space="preserve">Wat beteken haar geselsies?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 Kom ons vind uit!</w:t>
            </w:r>
          </w:p>
        </w:tc>
      </w:tr>
    </w:tbl>
    <w:p w:rsidR="00000000" w:rsidDel="00000000" w:rsidP="00000000" w:rsidRDefault="00000000" w:rsidRPr="00000000" w14:paraId="000000B6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Imprima">
    <w:embedRegular w:fontKey="{00000000-0000-0000-0000-000000000000}" r:id="rId1" w:subsetted="0"/>
  </w:font>
  <w:font w:name="Quicksand">
    <w:embedRegular w:fontKey="{00000000-0000-0000-0000-000000000000}" r:id="rId2" w:subsetted="0"/>
    <w:embedBold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Z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480" w:lineRule="auto"/>
    </w:pPr>
    <w:rPr>
      <w:rFonts w:ascii="Cambria" w:cs="Cambria" w:eastAsia="Cambria" w:hAnsi="Cambria"/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Cambria" w:cs="Cambria" w:eastAsia="Cambria" w:hAnsi="Cambri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lineRule="auto"/>
    </w:pPr>
    <w:rPr>
      <w:rFonts w:ascii="Imprima" w:cs="Imprima" w:eastAsia="Imprima" w:hAnsi="Imprim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mprima-regular.ttf"/><Relationship Id="rId2" Type="http://schemas.openxmlformats.org/officeDocument/2006/relationships/font" Target="fonts/Quicksand-regular.ttf"/><Relationship Id="rId3" Type="http://schemas.openxmlformats.org/officeDocument/2006/relationships/font" Target="fonts/Quicksan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